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29" w:rsidRDefault="006A7446">
      <w:r>
        <w:t>Honors LA 10</w:t>
      </w:r>
      <w:r w:rsidR="003A7A29">
        <w:tab/>
      </w:r>
      <w:r w:rsidR="003A7A29">
        <w:tab/>
      </w:r>
      <w:r w:rsidR="003A7A29">
        <w:tab/>
      </w:r>
      <w:r w:rsidR="003A7A29">
        <w:tab/>
      </w:r>
      <w:r w:rsidR="003A7A29">
        <w:tab/>
      </w:r>
      <w:r w:rsidR="003A7A29">
        <w:tab/>
      </w:r>
      <w:r w:rsidR="003A7A29">
        <w:tab/>
      </w:r>
      <w:r w:rsidR="003A7A29">
        <w:tab/>
      </w:r>
      <w:r w:rsidR="003A7A29">
        <w:tab/>
      </w:r>
    </w:p>
    <w:p w:rsidR="003A7A29" w:rsidRPr="003A7A29" w:rsidRDefault="006A7446" w:rsidP="003A7A29">
      <w:r>
        <w:t>November 25</w:t>
      </w:r>
      <w:r w:rsidRPr="006A7446">
        <w:rPr>
          <w:vertAlign w:val="superscript"/>
        </w:rPr>
        <w:t>th</w:t>
      </w:r>
      <w:r>
        <w:t>, 2013</w:t>
      </w:r>
    </w:p>
    <w:p w:rsidR="006A7446" w:rsidRDefault="006A7446" w:rsidP="003A7A29">
      <w:pPr>
        <w:jc w:val="center"/>
        <w:rPr>
          <w:b/>
          <w:u w:val="single"/>
        </w:rPr>
      </w:pPr>
      <w:r w:rsidRPr="003A7A29">
        <w:rPr>
          <w:u w:val="single"/>
        </w:rPr>
        <w:t xml:space="preserve">Journal Entry: </w:t>
      </w:r>
      <w:r w:rsidRPr="003A7A29">
        <w:rPr>
          <w:b/>
          <w:u w:val="single"/>
        </w:rPr>
        <w:t xml:space="preserve">Yes There </w:t>
      </w:r>
      <w:r w:rsidR="0029121F">
        <w:rPr>
          <w:b/>
          <w:u w:val="single"/>
        </w:rPr>
        <w:t>Is</w:t>
      </w:r>
      <w:r w:rsidRPr="003A7A29">
        <w:rPr>
          <w:b/>
          <w:u w:val="single"/>
        </w:rPr>
        <w:t xml:space="preserve"> a Baby</w:t>
      </w:r>
    </w:p>
    <w:p w:rsidR="003A7A29" w:rsidRPr="003A7A29" w:rsidRDefault="003A7A29" w:rsidP="003A7A29">
      <w:pPr>
        <w:jc w:val="center"/>
        <w:rPr>
          <w:b/>
          <w:u w:val="single"/>
        </w:rPr>
      </w:pPr>
    </w:p>
    <w:p w:rsidR="006A7446" w:rsidRDefault="006A7446" w:rsidP="006A7446">
      <w:r>
        <w:rPr>
          <w:b/>
        </w:rPr>
        <w:t xml:space="preserve">Instructions: </w:t>
      </w:r>
      <w:r>
        <w:t xml:space="preserve">Read the journal entry questions carefully before listening to the interview, so you know what kind of </w:t>
      </w:r>
      <w:r w:rsidR="003A7A29">
        <w:t>information to listen for</w:t>
      </w:r>
      <w:r>
        <w:t xml:space="preserve">. You </w:t>
      </w:r>
      <w:r w:rsidR="003A7A29">
        <w:t>will probably want to jot down brief notes as you</w:t>
      </w:r>
      <w:r>
        <w:t xml:space="preserve"> listen to the story. When you have finished listening, answer the questions as thoughtfully and completely as you can</w:t>
      </w:r>
      <w:r w:rsidR="003A7A29">
        <w:t xml:space="preserve"> – this should be two journal pages </w:t>
      </w:r>
      <w:r w:rsidR="003A7A29" w:rsidRPr="003A7A29">
        <w:rPr>
          <w:b/>
        </w:rPr>
        <w:t>minimum</w:t>
      </w:r>
      <w:r>
        <w:t>. Visit the class website for a link to the story if you wish</w:t>
      </w:r>
      <w:r w:rsidR="003A7A29">
        <w:t xml:space="preserve"> to listen to it again, or Google the title of this journal </w:t>
      </w:r>
      <w:r w:rsidR="0053352A">
        <w:t>entry to find the “This American Life” webpage.</w:t>
      </w:r>
    </w:p>
    <w:p w:rsidR="006A7446" w:rsidRPr="006A7446" w:rsidRDefault="003A7A29" w:rsidP="003A7A29">
      <w:pPr>
        <w:jc w:val="center"/>
        <w:rPr>
          <w:b/>
        </w:rPr>
      </w:pPr>
      <w:r>
        <w:rPr>
          <w:b/>
        </w:rPr>
        <w:t>***</w:t>
      </w:r>
      <w:r w:rsidRPr="003A7A29">
        <w:rPr>
          <w:b/>
        </w:rPr>
        <w:t>Due at the beginning of class Tuesday, November 23</w:t>
      </w:r>
      <w:r w:rsidRPr="003A7A29">
        <w:rPr>
          <w:b/>
          <w:vertAlign w:val="superscript"/>
        </w:rPr>
        <w:t>rd</w:t>
      </w:r>
      <w:r>
        <w:rPr>
          <w:b/>
        </w:rPr>
        <w:t>***</w:t>
      </w:r>
    </w:p>
    <w:p w:rsidR="006A7446" w:rsidRDefault="006A7446" w:rsidP="006A7446">
      <w:pPr>
        <w:pStyle w:val="ListParagraph"/>
        <w:numPr>
          <w:ilvl w:val="0"/>
          <w:numId w:val="1"/>
        </w:numPr>
      </w:pPr>
      <w:r>
        <w:t>How many different stories are told within this one interview, and what are they? Summarize each in one or two sentences. In your opinion, which of these stories was intended to be told, and which were perhaps surprises to either the interviewer or the interviewees?</w:t>
      </w:r>
    </w:p>
    <w:p w:rsidR="006A7446" w:rsidRDefault="006A7446" w:rsidP="006A7446">
      <w:pPr>
        <w:pStyle w:val="ListParagraph"/>
        <w:numPr>
          <w:ilvl w:val="0"/>
          <w:numId w:val="1"/>
        </w:numPr>
      </w:pPr>
      <w:r>
        <w:t>Did this story undergo a significant evolution, or change, as it was being told? Was there a turning point where it moved off of its original path</w:t>
      </w:r>
      <w:r w:rsidR="003A7A29">
        <w:t xml:space="preserve">, where it became something </w:t>
      </w:r>
      <w:r w:rsidR="003A7A29" w:rsidRPr="003A7A29">
        <w:rPr>
          <w:i/>
        </w:rPr>
        <w:t>more</w:t>
      </w:r>
      <w:r>
        <w:t>? Describe this point, how it affected you, and how you think it affected the people telling and listening to the story.</w:t>
      </w:r>
    </w:p>
    <w:p w:rsidR="006A7446" w:rsidRDefault="006A7446" w:rsidP="006A7446">
      <w:pPr>
        <w:pStyle w:val="ListParagraph"/>
        <w:numPr>
          <w:ilvl w:val="0"/>
          <w:numId w:val="1"/>
        </w:numPr>
      </w:pPr>
      <w:r>
        <w:t>This is the first story we’ve encountered where the interviewer has such an active role. Note down at least one contribution the interviewer makes that has a direct effect on how this story is being told. What is this contribution? How does it change the story? Is it a positive or negative contribution? What might the story have been like if this interview hadn’t made that contribution?</w:t>
      </w:r>
    </w:p>
    <w:p w:rsidR="006A7446" w:rsidRDefault="00492146" w:rsidP="006A7446">
      <w:pPr>
        <w:pStyle w:val="ListParagraph"/>
        <w:numPr>
          <w:ilvl w:val="0"/>
          <w:numId w:val="1"/>
        </w:numPr>
      </w:pPr>
      <w:r>
        <w:t>What are the</w:t>
      </w:r>
      <w:r w:rsidR="006A7446">
        <w:t xml:space="preserve"> </w:t>
      </w:r>
      <w:r w:rsidR="003A7A29">
        <w:t xml:space="preserve">other </w:t>
      </w:r>
      <w:r w:rsidR="006A7446">
        <w:t>instances</w:t>
      </w:r>
      <w:r w:rsidR="003A7A29">
        <w:t xml:space="preserve"> where you feel the interviewer made an especially positive or negative contribution, </w:t>
      </w:r>
      <w:r>
        <w:t>which</w:t>
      </w:r>
      <w:r w:rsidR="003A7A29">
        <w:t xml:space="preserve"> either pushed the development of the story further or shut it down?</w:t>
      </w:r>
    </w:p>
    <w:p w:rsidR="003A7A29" w:rsidRDefault="003A7A29" w:rsidP="003A7A29">
      <w:pPr>
        <w:pStyle w:val="ListParagraph"/>
      </w:pPr>
    </w:p>
    <w:p w:rsidR="003A7A29" w:rsidRDefault="003A7A29" w:rsidP="003A7A29">
      <w:pPr>
        <w:pStyle w:val="ListParagraph"/>
      </w:pPr>
    </w:p>
    <w:p w:rsidR="00492146" w:rsidRDefault="00492146" w:rsidP="003A7A29">
      <w:pPr>
        <w:pStyle w:val="ListParagraph"/>
      </w:pPr>
    </w:p>
    <w:p w:rsidR="00492146" w:rsidRDefault="00492146" w:rsidP="003A7A29">
      <w:pPr>
        <w:pStyle w:val="ListParagraph"/>
      </w:pPr>
    </w:p>
    <w:p w:rsidR="00492146" w:rsidRDefault="00492146" w:rsidP="003A7A29">
      <w:pPr>
        <w:pStyle w:val="ListParagraph"/>
      </w:pPr>
    </w:p>
    <w:p w:rsidR="00492146" w:rsidRDefault="00492146" w:rsidP="00492146">
      <w:r>
        <w:t>Honors LA 10</w:t>
      </w:r>
      <w:r>
        <w:tab/>
      </w:r>
      <w:r>
        <w:tab/>
      </w:r>
      <w:r>
        <w:tab/>
      </w:r>
      <w:r>
        <w:tab/>
      </w:r>
      <w:r>
        <w:tab/>
      </w:r>
      <w:r>
        <w:tab/>
      </w:r>
      <w:r>
        <w:tab/>
      </w:r>
      <w:r>
        <w:tab/>
      </w:r>
      <w:r>
        <w:tab/>
      </w:r>
    </w:p>
    <w:p w:rsidR="00492146" w:rsidRPr="003A7A29" w:rsidRDefault="00492146" w:rsidP="00492146">
      <w:r>
        <w:t>November 25</w:t>
      </w:r>
      <w:r w:rsidRPr="006A7446">
        <w:rPr>
          <w:vertAlign w:val="superscript"/>
        </w:rPr>
        <w:t>th</w:t>
      </w:r>
      <w:r>
        <w:t>, 2013</w:t>
      </w:r>
    </w:p>
    <w:p w:rsidR="00492146" w:rsidRDefault="00492146" w:rsidP="00492146">
      <w:pPr>
        <w:jc w:val="center"/>
        <w:rPr>
          <w:b/>
          <w:u w:val="single"/>
        </w:rPr>
      </w:pPr>
      <w:r w:rsidRPr="003A7A29">
        <w:rPr>
          <w:u w:val="single"/>
        </w:rPr>
        <w:t xml:space="preserve">Journal Entry: </w:t>
      </w:r>
      <w:r w:rsidRPr="003A7A29">
        <w:rPr>
          <w:b/>
          <w:u w:val="single"/>
        </w:rPr>
        <w:t xml:space="preserve">Yes There </w:t>
      </w:r>
      <w:r w:rsidR="0029121F">
        <w:rPr>
          <w:b/>
          <w:u w:val="single"/>
        </w:rPr>
        <w:t>Is</w:t>
      </w:r>
      <w:r w:rsidRPr="003A7A29">
        <w:rPr>
          <w:b/>
          <w:u w:val="single"/>
        </w:rPr>
        <w:t xml:space="preserve"> a Baby</w:t>
      </w:r>
    </w:p>
    <w:p w:rsidR="00492146" w:rsidRPr="003A7A29" w:rsidRDefault="00492146" w:rsidP="00492146">
      <w:pPr>
        <w:jc w:val="center"/>
        <w:rPr>
          <w:b/>
          <w:u w:val="single"/>
        </w:rPr>
      </w:pPr>
    </w:p>
    <w:p w:rsidR="00492146" w:rsidRDefault="00492146" w:rsidP="00492146">
      <w:r>
        <w:rPr>
          <w:b/>
        </w:rPr>
        <w:t xml:space="preserve">Instructions: </w:t>
      </w:r>
      <w:r>
        <w:t xml:space="preserve">Read the journal entry questions carefully before listening to the interview, so you know what kind of information to listen for. You will probably want to jot down brief notes as you listen to the story. When you have finished listening, answer the questions as thoughtfully and completely as you can – this should be two journal pages </w:t>
      </w:r>
      <w:r w:rsidRPr="003A7A29">
        <w:rPr>
          <w:b/>
        </w:rPr>
        <w:t>minimum</w:t>
      </w:r>
      <w:r>
        <w:t xml:space="preserve">. Visit the class website for a link to the story if you wish to </w:t>
      </w:r>
      <w:proofErr w:type="gramStart"/>
      <w:r>
        <w:t>listen</w:t>
      </w:r>
      <w:proofErr w:type="gramEnd"/>
      <w:r>
        <w:t xml:space="preserve"> to it again, or Google the title of this journal entry to find the “This American Life” webpage.</w:t>
      </w:r>
    </w:p>
    <w:p w:rsidR="00492146" w:rsidRPr="006A7446" w:rsidRDefault="00492146" w:rsidP="00492146">
      <w:pPr>
        <w:jc w:val="center"/>
        <w:rPr>
          <w:b/>
        </w:rPr>
      </w:pPr>
      <w:r>
        <w:rPr>
          <w:b/>
        </w:rPr>
        <w:t>***</w:t>
      </w:r>
      <w:r w:rsidRPr="003A7A29">
        <w:rPr>
          <w:b/>
        </w:rPr>
        <w:t>Due at the beginning of class Tuesday, November 23</w:t>
      </w:r>
      <w:r w:rsidRPr="003A7A29">
        <w:rPr>
          <w:b/>
          <w:vertAlign w:val="superscript"/>
        </w:rPr>
        <w:t>rd</w:t>
      </w:r>
      <w:r>
        <w:rPr>
          <w:b/>
        </w:rPr>
        <w:t>***</w:t>
      </w:r>
    </w:p>
    <w:p w:rsidR="00492146" w:rsidRDefault="00492146" w:rsidP="00492146">
      <w:pPr>
        <w:pStyle w:val="ListParagraph"/>
        <w:numPr>
          <w:ilvl w:val="0"/>
          <w:numId w:val="4"/>
        </w:numPr>
      </w:pPr>
      <w:r>
        <w:t>How many different stories are told within this one interview, and what are they? Summarize each in one or two sentences. In your opinion, which of these stories was intended to be told, and which were perhaps surprises to either the interviewer or the interviewees?</w:t>
      </w:r>
    </w:p>
    <w:p w:rsidR="00492146" w:rsidRDefault="00492146" w:rsidP="00492146">
      <w:pPr>
        <w:pStyle w:val="ListParagraph"/>
        <w:numPr>
          <w:ilvl w:val="0"/>
          <w:numId w:val="4"/>
        </w:numPr>
      </w:pPr>
      <w:r>
        <w:t xml:space="preserve">Did this story undergo a significant evolution, or change, as it was being told? Was there a turning point where it moved off of its original path, where it became something </w:t>
      </w:r>
      <w:r w:rsidRPr="003A7A29">
        <w:rPr>
          <w:i/>
        </w:rPr>
        <w:t>more</w:t>
      </w:r>
      <w:r>
        <w:t>? Describe this point, how it affected you, and how you think it affected the people telling and listening to the story.</w:t>
      </w:r>
    </w:p>
    <w:p w:rsidR="00492146" w:rsidRDefault="00492146" w:rsidP="00492146">
      <w:pPr>
        <w:pStyle w:val="ListParagraph"/>
        <w:numPr>
          <w:ilvl w:val="0"/>
          <w:numId w:val="4"/>
        </w:numPr>
      </w:pPr>
      <w:r>
        <w:t>This is the first story we’ve encountered where the interviewer has such an active role. Note down at least one contribution the interviewer makes that has a direct effect on how this story is being told. What is this contribution? How does it change the story? Is it a positive or negative contribution? What might the story have been like if this interview hadn’t made that contribution?</w:t>
      </w:r>
    </w:p>
    <w:p w:rsidR="00492146" w:rsidRDefault="00492146" w:rsidP="00492146">
      <w:pPr>
        <w:pStyle w:val="ListParagraph"/>
        <w:numPr>
          <w:ilvl w:val="0"/>
          <w:numId w:val="4"/>
        </w:numPr>
      </w:pPr>
      <w:r>
        <w:t>What are the other instances where you feel the interviewer made an especially positive or negative contribution, which either pushed the development of the story further or shut it down?</w:t>
      </w:r>
    </w:p>
    <w:p w:rsidR="003A7A29" w:rsidRDefault="003A7A29" w:rsidP="003A7A29">
      <w:pPr>
        <w:pStyle w:val="ListParagraph"/>
      </w:pPr>
    </w:p>
    <w:p w:rsidR="003A7A29" w:rsidRPr="006A7446" w:rsidRDefault="003A7A29" w:rsidP="003A7A29"/>
    <w:sectPr w:rsidR="003A7A29" w:rsidRPr="006A7446" w:rsidSect="003A7A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D0D"/>
    <w:multiLevelType w:val="hybridMultilevel"/>
    <w:tmpl w:val="E1120E84"/>
    <w:lvl w:ilvl="0" w:tplc="46E895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B7D96"/>
    <w:multiLevelType w:val="hybridMultilevel"/>
    <w:tmpl w:val="E1120E84"/>
    <w:lvl w:ilvl="0" w:tplc="46E895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30DCD"/>
    <w:multiLevelType w:val="hybridMultilevel"/>
    <w:tmpl w:val="E1120E84"/>
    <w:lvl w:ilvl="0" w:tplc="46E895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70743"/>
    <w:multiLevelType w:val="hybridMultilevel"/>
    <w:tmpl w:val="E1120E84"/>
    <w:lvl w:ilvl="0" w:tplc="46E895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6A7446"/>
    <w:rsid w:val="001934B6"/>
    <w:rsid w:val="0029121F"/>
    <w:rsid w:val="003A7A29"/>
    <w:rsid w:val="00455B66"/>
    <w:rsid w:val="00492146"/>
    <w:rsid w:val="0053352A"/>
    <w:rsid w:val="00655CE8"/>
    <w:rsid w:val="006A7446"/>
    <w:rsid w:val="00A075E8"/>
    <w:rsid w:val="00C644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7446"/>
  </w:style>
  <w:style w:type="character" w:customStyle="1" w:styleId="DateChar">
    <w:name w:val="Date Char"/>
    <w:basedOn w:val="DefaultParagraphFont"/>
    <w:link w:val="Date"/>
    <w:uiPriority w:val="99"/>
    <w:semiHidden/>
    <w:rsid w:val="006A7446"/>
  </w:style>
  <w:style w:type="paragraph" w:styleId="ListParagraph">
    <w:name w:val="List Paragraph"/>
    <w:basedOn w:val="Normal"/>
    <w:uiPriority w:val="34"/>
    <w:qFormat/>
    <w:rsid w:val="006A7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2013-11-26T00:08:00Z</dcterms:created>
  <dcterms:modified xsi:type="dcterms:W3CDTF">2013-11-26T00:08:00Z</dcterms:modified>
</cp:coreProperties>
</file>