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68" w:rsidRPr="002A0B68" w:rsidRDefault="002A0B68" w:rsidP="002A0B68">
      <w:pPr>
        <w:shd w:val="clear" w:color="auto" w:fill="003565"/>
        <w:spacing w:line="165" w:lineRule="atLeast"/>
        <w:jc w:val="center"/>
        <w:outlineLvl w:val="1"/>
        <w:rPr>
          <w:rFonts w:ascii="Arial" w:eastAsia="Times New Roman" w:hAnsi="Arial" w:cs="Arial"/>
          <w:b/>
          <w:bCs/>
          <w:caps/>
          <w:color w:val="FFFFFF"/>
          <w:sz w:val="21"/>
          <w:szCs w:val="21"/>
        </w:rPr>
      </w:pPr>
      <w:r w:rsidRPr="002A0B68">
        <w:rPr>
          <w:rFonts w:ascii="Arial" w:eastAsia="Times New Roman" w:hAnsi="Arial" w:cs="Arial"/>
          <w:b/>
          <w:bCs/>
          <w:caps/>
          <w:color w:val="FFFFFF"/>
          <w:sz w:val="21"/>
          <w:szCs w:val="21"/>
        </w:rPr>
        <w:t>TUESDAY, MAY 17, 2011</w:t>
      </w:r>
    </w:p>
    <w:p w:rsidR="002A0B68" w:rsidRPr="002A0B68" w:rsidRDefault="002A0B68" w:rsidP="002A0B68">
      <w:pPr>
        <w:outlineLvl w:val="2"/>
        <w:rPr>
          <w:rFonts w:ascii="Georgia" w:eastAsia="Times New Roman" w:hAnsi="Georgia" w:cs="Lucida Sans Unicode"/>
          <w:color w:val="000000"/>
          <w:spacing w:val="-4"/>
          <w:sz w:val="33"/>
          <w:szCs w:val="33"/>
        </w:rPr>
      </w:pPr>
      <w:r w:rsidRPr="002A0B68">
        <w:rPr>
          <w:rFonts w:ascii="Georgia" w:eastAsia="Times New Roman" w:hAnsi="Georgia" w:cs="Lucida Sans Unicode"/>
          <w:color w:val="000000"/>
          <w:spacing w:val="-4"/>
          <w:sz w:val="33"/>
          <w:szCs w:val="33"/>
        </w:rPr>
        <w:t xml:space="preserve">Enfield Agrees to Renew Ingraham Principal's Contract </w:t>
      </w:r>
      <w:proofErr w:type="gramStart"/>
      <w:r w:rsidRPr="002A0B68">
        <w:rPr>
          <w:rFonts w:ascii="Georgia" w:eastAsia="Times New Roman" w:hAnsi="Georgia" w:cs="Lucida Sans Unicode"/>
          <w:color w:val="000000"/>
          <w:spacing w:val="-4"/>
          <w:sz w:val="33"/>
          <w:szCs w:val="33"/>
        </w:rPr>
        <w:t>With</w:t>
      </w:r>
      <w:proofErr w:type="gramEnd"/>
      <w:r w:rsidRPr="002A0B68">
        <w:rPr>
          <w:rFonts w:ascii="Georgia" w:eastAsia="Times New Roman" w:hAnsi="Georgia" w:cs="Lucida Sans Unicode"/>
          <w:color w:val="000000"/>
          <w:spacing w:val="-4"/>
          <w:sz w:val="33"/>
          <w:szCs w:val="33"/>
        </w:rPr>
        <w:t xml:space="preserve"> Conditions Attached</w:t>
      </w:r>
    </w:p>
    <w:p w:rsidR="002A0B68" w:rsidRPr="002A0B68" w:rsidRDefault="002A0B68" w:rsidP="002A0B68">
      <w:pPr>
        <w:outlineLvl w:val="3"/>
        <w:rPr>
          <w:rFonts w:ascii="Georgia" w:eastAsia="Times New Roman" w:hAnsi="Georgia" w:cs="Lucida Sans Unicode"/>
          <w:i/>
          <w:iCs/>
          <w:color w:val="222222"/>
          <w:sz w:val="17"/>
          <w:szCs w:val="17"/>
        </w:rPr>
      </w:pPr>
      <w:proofErr w:type="gramStart"/>
      <w:r w:rsidRPr="002A0B68">
        <w:rPr>
          <w:rFonts w:ascii="Georgia" w:eastAsia="Times New Roman" w:hAnsi="Georgia" w:cs="Lucida Sans Unicode"/>
          <w:i/>
          <w:iCs/>
          <w:color w:val="222222"/>
          <w:sz w:val="17"/>
          <w:szCs w:val="17"/>
        </w:rPr>
        <w:t>posted</w:t>
      </w:r>
      <w:proofErr w:type="gramEnd"/>
      <w:r w:rsidRPr="002A0B68">
        <w:rPr>
          <w:rFonts w:ascii="Georgia" w:eastAsia="Times New Roman" w:hAnsi="Georgia" w:cs="Lucida Sans Unicode"/>
          <w:i/>
          <w:iCs/>
          <w:color w:val="222222"/>
          <w:sz w:val="17"/>
          <w:szCs w:val="17"/>
        </w:rPr>
        <w:t xml:space="preserve"> by</w:t>
      </w:r>
      <w:r w:rsidRPr="002A0B68">
        <w:rPr>
          <w:rFonts w:ascii="Georgia" w:eastAsia="Times New Roman" w:hAnsi="Georgia" w:cs="Lucida Sans Unicode"/>
          <w:i/>
          <w:iCs/>
          <w:color w:val="222222"/>
          <w:sz w:val="17"/>
        </w:rPr>
        <w:t> </w:t>
      </w:r>
      <w:hyperlink r:id="rId7" w:tgtFrame="_self" w:history="1">
        <w:r w:rsidRPr="002A0B68">
          <w:rPr>
            <w:rFonts w:ascii="Arial" w:eastAsia="Times New Roman" w:hAnsi="Arial" w:cs="Arial"/>
            <w:b/>
            <w:bCs/>
            <w:caps/>
            <w:color w:val="00408C"/>
            <w:sz w:val="17"/>
            <w:u w:val="single"/>
          </w:rPr>
          <w:t>RIYA BHATTACHARJEE</w:t>
        </w:r>
      </w:hyperlink>
      <w:r w:rsidRPr="002A0B68">
        <w:rPr>
          <w:rFonts w:ascii="Georgia" w:eastAsia="Times New Roman" w:hAnsi="Georgia" w:cs="Lucida Sans Unicode"/>
          <w:i/>
          <w:iCs/>
          <w:color w:val="222222"/>
          <w:sz w:val="17"/>
        </w:rPr>
        <w:t> </w:t>
      </w:r>
      <w:r w:rsidRPr="002A0B68">
        <w:rPr>
          <w:rFonts w:ascii="Georgia" w:eastAsia="Times New Roman" w:hAnsi="Georgia" w:cs="Lucida Sans Unicode"/>
          <w:i/>
          <w:iCs/>
          <w:color w:val="222222"/>
          <w:sz w:val="17"/>
          <w:szCs w:val="17"/>
        </w:rPr>
        <w:t>on</w:t>
      </w:r>
      <w:r w:rsidRPr="002A0B68">
        <w:rPr>
          <w:rFonts w:ascii="Georgia" w:eastAsia="Times New Roman" w:hAnsi="Georgia" w:cs="Lucida Sans Unicode"/>
          <w:i/>
          <w:iCs/>
          <w:color w:val="222222"/>
          <w:sz w:val="17"/>
        </w:rPr>
        <w:t> </w:t>
      </w:r>
      <w:r w:rsidRPr="002A0B68">
        <w:rPr>
          <w:rFonts w:ascii="Arial" w:eastAsia="Times New Roman" w:hAnsi="Arial" w:cs="Arial"/>
          <w:caps/>
          <w:color w:val="222222"/>
          <w:sz w:val="17"/>
        </w:rPr>
        <w:t>TUE, MAY 17, 2011</w:t>
      </w:r>
      <w:r w:rsidRPr="002A0B68">
        <w:rPr>
          <w:rFonts w:ascii="Georgia" w:eastAsia="Times New Roman" w:hAnsi="Georgia" w:cs="Lucida Sans Unicode"/>
          <w:i/>
          <w:iCs/>
          <w:color w:val="222222"/>
          <w:sz w:val="17"/>
        </w:rPr>
        <w:t> </w:t>
      </w:r>
      <w:r w:rsidRPr="002A0B68">
        <w:rPr>
          <w:rFonts w:ascii="Georgia" w:eastAsia="Times New Roman" w:hAnsi="Georgia" w:cs="Lucida Sans Unicode"/>
          <w:i/>
          <w:iCs/>
          <w:color w:val="222222"/>
          <w:sz w:val="17"/>
          <w:szCs w:val="17"/>
        </w:rPr>
        <w:t>at</w:t>
      </w:r>
      <w:r w:rsidRPr="002A0B68">
        <w:rPr>
          <w:rFonts w:ascii="Georgia" w:eastAsia="Times New Roman" w:hAnsi="Georgia" w:cs="Lucida Sans Unicode"/>
          <w:i/>
          <w:iCs/>
          <w:color w:val="222222"/>
          <w:sz w:val="17"/>
        </w:rPr>
        <w:t> </w:t>
      </w:r>
      <w:r w:rsidRPr="002A0B68">
        <w:rPr>
          <w:rFonts w:ascii="Arial" w:eastAsia="Times New Roman" w:hAnsi="Arial" w:cs="Arial"/>
          <w:caps/>
          <w:color w:val="222222"/>
          <w:sz w:val="17"/>
        </w:rPr>
        <w:t>3:09 PM</w:t>
      </w:r>
    </w:p>
    <w:p w:rsidR="002A0B68" w:rsidRPr="002A0B68" w:rsidRDefault="002A0B68" w:rsidP="002A0B68">
      <w:pPr>
        <w:shd w:val="clear" w:color="auto" w:fill="EEEEEE"/>
        <w:spacing w:line="336" w:lineRule="atLeast"/>
        <w:rPr>
          <w:rFonts w:ascii="Arial" w:eastAsia="Times New Roman" w:hAnsi="Arial" w:cs="Arial"/>
          <w:color w:val="000000"/>
          <w:sz w:val="18"/>
          <w:szCs w:val="18"/>
        </w:rPr>
      </w:pPr>
      <w:r>
        <w:rPr>
          <w:rFonts w:ascii="Verdana" w:eastAsia="Times New Roman" w:hAnsi="Verdana" w:cs="Lucida Sans Unicode"/>
          <w:noProof/>
          <w:color w:val="000000"/>
          <w:sz w:val="20"/>
          <w:szCs w:val="2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14500" cy="2143125"/>
            <wp:effectExtent l="19050" t="0" r="0" b="0"/>
            <wp:wrapSquare wrapText="bothSides"/>
            <wp:docPr id="1" name="Picture 1" descr="Martin Fl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Floe"/>
                    <pic:cNvPicPr>
                      <a:picLocks noChangeAspect="1" noChangeArrowheads="1"/>
                    </pic:cNvPicPr>
                  </pic:nvPicPr>
                  <pic:blipFill>
                    <a:blip r:embed="rId8" cstate="print"/>
                    <a:srcRect/>
                    <a:stretch>
                      <a:fillRect/>
                    </a:stretch>
                  </pic:blipFill>
                  <pic:spPr bwMode="auto">
                    <a:xfrm>
                      <a:off x="0" y="0"/>
                      <a:ext cx="1714500" cy="2143125"/>
                    </a:xfrm>
                    <a:prstGeom prst="rect">
                      <a:avLst/>
                    </a:prstGeom>
                    <a:noFill/>
                    <a:ln w="9525">
                      <a:noFill/>
                      <a:miter lim="800000"/>
                      <a:headEnd/>
                      <a:tailEnd/>
                    </a:ln>
                  </pic:spPr>
                </pic:pic>
              </a:graphicData>
            </a:graphic>
          </wp:anchor>
        </w:drawing>
      </w:r>
    </w:p>
    <w:p w:rsidR="002A0B68" w:rsidRPr="002A0B68" w:rsidRDefault="002A0B68" w:rsidP="002A0B68">
      <w:pPr>
        <w:spacing w:line="336" w:lineRule="atLeast"/>
        <w:rPr>
          <w:rFonts w:ascii="Verdana" w:eastAsia="Times New Roman" w:hAnsi="Verdana" w:cs="Lucida Sans Unicode"/>
          <w:color w:val="000000"/>
          <w:sz w:val="20"/>
          <w:szCs w:val="20"/>
        </w:rPr>
      </w:pPr>
      <w:proofErr w:type="gramStart"/>
      <w:r w:rsidRPr="002A0B68">
        <w:rPr>
          <w:rFonts w:ascii="Verdana" w:eastAsia="Times New Roman" w:hAnsi="Verdana" w:cs="Lucida Sans Unicode"/>
          <w:color w:val="000000"/>
          <w:sz w:val="20"/>
          <w:szCs w:val="20"/>
        </w:rPr>
        <w:t>This just in.</w:t>
      </w:r>
      <w:proofErr w:type="gramEnd"/>
      <w:r w:rsidRPr="002A0B68">
        <w:rPr>
          <w:rFonts w:ascii="Verdana" w:eastAsia="Times New Roman" w:hAnsi="Verdana" w:cs="Lucida Sans Unicode"/>
          <w:color w:val="000000"/>
          <w:sz w:val="20"/>
          <w:szCs w:val="20"/>
        </w:rPr>
        <w:t xml:space="preserve"> In an email to Ingraham High School staff, students and families today, Seattle Public Schools Interim Superintendent Susan Enfield announced that she has decided to renew Ingraham Principal Martin Floe's contract for the 2011-12 school year.</w:t>
      </w:r>
    </w:p>
    <w:p w:rsidR="002A0B68" w:rsidRPr="002A0B68" w:rsidRDefault="002A0B68" w:rsidP="002A0B68">
      <w:pPr>
        <w:spacing w:after="225" w:line="354" w:lineRule="atLeast"/>
        <w:rPr>
          <w:rFonts w:ascii="Verdana" w:eastAsia="Times New Roman" w:hAnsi="Verdana" w:cs="Lucida Sans Unicode"/>
          <w:color w:val="000000"/>
          <w:sz w:val="20"/>
          <w:szCs w:val="20"/>
        </w:rPr>
      </w:pPr>
      <w:r w:rsidRPr="002A0B68">
        <w:rPr>
          <w:rFonts w:ascii="Verdana" w:eastAsia="Times New Roman" w:hAnsi="Verdana" w:cs="Lucida Sans Unicode"/>
          <w:color w:val="000000"/>
          <w:sz w:val="20"/>
          <w:szCs w:val="20"/>
        </w:rPr>
        <w:t>Enfield's decision to fire Floe a week ago</w:t>
      </w:r>
      <w:r w:rsidRPr="002A0B68">
        <w:rPr>
          <w:rFonts w:ascii="Verdana" w:eastAsia="Times New Roman" w:hAnsi="Verdana" w:cs="Lucida Sans Unicode"/>
          <w:color w:val="000000"/>
          <w:sz w:val="20"/>
        </w:rPr>
        <w:t> </w:t>
      </w:r>
      <w:r w:rsidRPr="002A0B68">
        <w:rPr>
          <w:rFonts w:ascii="Verdana" w:eastAsia="Times New Roman" w:hAnsi="Verdana" w:cs="Lucida Sans Unicode"/>
          <w:b/>
          <w:bCs/>
          <w:color w:val="000000"/>
          <w:sz w:val="20"/>
        </w:rPr>
        <w:t>prompted vociferous protests from the Ingraham community</w:t>
      </w:r>
      <w:r w:rsidRPr="002A0B68">
        <w:rPr>
          <w:rFonts w:ascii="Verdana" w:eastAsia="Times New Roman" w:hAnsi="Verdana" w:cs="Lucida Sans Unicode"/>
          <w:color w:val="000000"/>
          <w:sz w:val="20"/>
          <w:szCs w:val="20"/>
        </w:rPr>
        <w:t>, many of whom bombarded her and the school board with emails. Enfield didn't offer</w:t>
      </w:r>
      <w:r w:rsidRPr="002A0B68">
        <w:rPr>
          <w:rFonts w:ascii="Verdana" w:eastAsia="Times New Roman" w:hAnsi="Verdana" w:cs="Lucida Sans Unicode"/>
          <w:color w:val="000000"/>
          <w:sz w:val="20"/>
        </w:rPr>
        <w:t> </w:t>
      </w:r>
      <w:hyperlink r:id="rId9" w:tgtFrame="_self" w:history="1">
        <w:r w:rsidRPr="002A0B68">
          <w:rPr>
            <w:rFonts w:ascii="Verdana" w:eastAsia="Times New Roman" w:hAnsi="Verdana" w:cs="Lucida Sans Unicode"/>
            <w:b/>
            <w:bCs/>
            <w:color w:val="00408C"/>
            <w:sz w:val="20"/>
            <w:u w:val="single"/>
          </w:rPr>
          <w:t>much explanation</w:t>
        </w:r>
      </w:hyperlink>
      <w:r w:rsidRPr="002A0B68">
        <w:rPr>
          <w:rFonts w:ascii="Verdana" w:eastAsia="Times New Roman" w:hAnsi="Verdana" w:cs="Lucida Sans Unicode"/>
          <w:color w:val="000000"/>
          <w:sz w:val="20"/>
        </w:rPr>
        <w:t> </w:t>
      </w:r>
      <w:r w:rsidRPr="002A0B68">
        <w:rPr>
          <w:rFonts w:ascii="Verdana" w:eastAsia="Times New Roman" w:hAnsi="Verdana" w:cs="Lucida Sans Unicode"/>
          <w:color w:val="000000"/>
          <w:sz w:val="20"/>
          <w:szCs w:val="20"/>
        </w:rPr>
        <w:t>for Floe's dismissal, except that it was based on a year-long performance review. Read the back story</w:t>
      </w:r>
      <w:r w:rsidRPr="002A0B68">
        <w:rPr>
          <w:rFonts w:ascii="Verdana" w:eastAsia="Times New Roman" w:hAnsi="Verdana" w:cs="Lucida Sans Unicode"/>
          <w:color w:val="000000"/>
          <w:sz w:val="20"/>
        </w:rPr>
        <w:t> </w:t>
      </w:r>
      <w:hyperlink r:id="rId10" w:tgtFrame="_self" w:history="1">
        <w:r w:rsidRPr="002A0B68">
          <w:rPr>
            <w:rFonts w:ascii="Verdana" w:eastAsia="Times New Roman" w:hAnsi="Verdana" w:cs="Lucida Sans Unicode"/>
            <w:b/>
            <w:bCs/>
            <w:color w:val="00408C"/>
            <w:sz w:val="20"/>
            <w:u w:val="single"/>
          </w:rPr>
          <w:t>here</w:t>
        </w:r>
      </w:hyperlink>
      <w:r w:rsidRPr="002A0B68">
        <w:rPr>
          <w:rFonts w:ascii="Verdana" w:eastAsia="Times New Roman" w:hAnsi="Verdana" w:cs="Lucida Sans Unicode"/>
          <w:color w:val="000000"/>
          <w:sz w:val="20"/>
          <w:szCs w:val="20"/>
        </w:rPr>
        <w:t>,</w:t>
      </w:r>
      <w:r w:rsidRPr="002A0B68">
        <w:rPr>
          <w:rFonts w:ascii="Verdana" w:eastAsia="Times New Roman" w:hAnsi="Verdana" w:cs="Lucida Sans Unicode"/>
          <w:color w:val="000000"/>
          <w:sz w:val="20"/>
        </w:rPr>
        <w:t> </w:t>
      </w:r>
      <w:hyperlink r:id="rId11" w:tgtFrame="_self" w:history="1">
        <w:r w:rsidRPr="002A0B68">
          <w:rPr>
            <w:rFonts w:ascii="Verdana" w:eastAsia="Times New Roman" w:hAnsi="Verdana" w:cs="Lucida Sans Unicode"/>
            <w:b/>
            <w:bCs/>
            <w:color w:val="00408C"/>
            <w:sz w:val="20"/>
            <w:u w:val="single"/>
          </w:rPr>
          <w:t>here</w:t>
        </w:r>
      </w:hyperlink>
      <w:r w:rsidRPr="002A0B68">
        <w:rPr>
          <w:rFonts w:ascii="Verdana" w:eastAsia="Times New Roman" w:hAnsi="Verdana" w:cs="Lucida Sans Unicode"/>
          <w:color w:val="000000"/>
          <w:sz w:val="20"/>
        </w:rPr>
        <w:t> </w:t>
      </w:r>
      <w:r w:rsidRPr="002A0B68">
        <w:rPr>
          <w:rFonts w:ascii="Verdana" w:eastAsia="Times New Roman" w:hAnsi="Verdana" w:cs="Lucida Sans Unicode"/>
          <w:color w:val="000000"/>
          <w:sz w:val="20"/>
          <w:szCs w:val="20"/>
        </w:rPr>
        <w:t>and</w:t>
      </w:r>
      <w:r w:rsidRPr="002A0B68">
        <w:rPr>
          <w:rFonts w:ascii="Verdana" w:eastAsia="Times New Roman" w:hAnsi="Verdana" w:cs="Lucida Sans Unicode"/>
          <w:color w:val="000000"/>
          <w:sz w:val="20"/>
        </w:rPr>
        <w:t> </w:t>
      </w:r>
      <w:hyperlink r:id="rId12" w:tgtFrame="_self" w:history="1">
        <w:r w:rsidRPr="002A0B68">
          <w:rPr>
            <w:rFonts w:ascii="Verdana" w:eastAsia="Times New Roman" w:hAnsi="Verdana" w:cs="Lucida Sans Unicode"/>
            <w:b/>
            <w:bCs/>
            <w:color w:val="00408C"/>
            <w:sz w:val="20"/>
            <w:u w:val="single"/>
          </w:rPr>
          <w:t>here</w:t>
        </w:r>
      </w:hyperlink>
      <w:r w:rsidRPr="002A0B68">
        <w:rPr>
          <w:rFonts w:ascii="Verdana" w:eastAsia="Times New Roman" w:hAnsi="Verdana" w:cs="Lucida Sans Unicode"/>
          <w:color w:val="000000"/>
          <w:sz w:val="20"/>
          <w:szCs w:val="20"/>
        </w:rPr>
        <w:t>.</w:t>
      </w:r>
    </w:p>
    <w:p w:rsidR="002A0B68" w:rsidRPr="002A0B68" w:rsidRDefault="002A0B68" w:rsidP="002A0B68">
      <w:pPr>
        <w:spacing w:after="225" w:line="354" w:lineRule="atLeast"/>
        <w:rPr>
          <w:rFonts w:ascii="Verdana" w:eastAsia="Times New Roman" w:hAnsi="Verdana" w:cs="Lucida Sans Unicode"/>
          <w:color w:val="000000"/>
          <w:sz w:val="20"/>
          <w:szCs w:val="20"/>
        </w:rPr>
      </w:pPr>
      <w:r w:rsidRPr="002A0B68">
        <w:rPr>
          <w:rFonts w:ascii="Verdana" w:eastAsia="Times New Roman" w:hAnsi="Verdana" w:cs="Lucida Sans Unicode"/>
          <w:color w:val="000000"/>
          <w:sz w:val="20"/>
          <w:szCs w:val="20"/>
        </w:rPr>
        <w:t>Her announcement today to rehire Floe</w:t>
      </w:r>
      <w:r w:rsidRPr="002A0B68">
        <w:rPr>
          <w:rFonts w:ascii="Verdana" w:eastAsia="Times New Roman" w:hAnsi="Verdana" w:cs="Lucida Sans Unicode"/>
          <w:color w:val="000000"/>
          <w:sz w:val="20"/>
        </w:rPr>
        <w:t> </w:t>
      </w:r>
      <w:r w:rsidRPr="002A0B68">
        <w:rPr>
          <w:rFonts w:ascii="Verdana" w:eastAsia="Times New Roman" w:hAnsi="Verdana" w:cs="Lucida Sans Unicode"/>
          <w:b/>
          <w:bCs/>
          <w:color w:val="000000"/>
          <w:sz w:val="20"/>
        </w:rPr>
        <w:t>signals a victory for the Ingraham community</w:t>
      </w:r>
      <w:r w:rsidRPr="002A0B68">
        <w:rPr>
          <w:rFonts w:ascii="Verdana" w:eastAsia="Times New Roman" w:hAnsi="Verdana" w:cs="Lucida Sans Unicode"/>
          <w:color w:val="000000"/>
          <w:sz w:val="20"/>
          <w:szCs w:val="20"/>
        </w:rPr>
        <w:t>, which worked tirelessly over the past week to support their principal.</w:t>
      </w:r>
    </w:p>
    <w:p w:rsidR="002A0B68" w:rsidRPr="002A0B68" w:rsidRDefault="002A0B68" w:rsidP="002A0B68">
      <w:pPr>
        <w:spacing w:after="225" w:line="354" w:lineRule="atLeast"/>
        <w:rPr>
          <w:rFonts w:ascii="Verdana" w:eastAsia="Times New Roman" w:hAnsi="Verdana" w:cs="Lucida Sans Unicode"/>
          <w:color w:val="000000"/>
          <w:sz w:val="20"/>
          <w:szCs w:val="20"/>
        </w:rPr>
      </w:pPr>
      <w:r w:rsidRPr="002A0B68">
        <w:rPr>
          <w:rFonts w:ascii="Verdana" w:eastAsia="Times New Roman" w:hAnsi="Verdana" w:cs="Lucida Sans Unicode"/>
          <w:color w:val="000000"/>
          <w:sz w:val="20"/>
          <w:szCs w:val="20"/>
        </w:rPr>
        <w:t>In her email, Enfield writes:</w:t>
      </w:r>
    </w:p>
    <w:p w:rsidR="002A0B68" w:rsidRPr="002A0B68" w:rsidRDefault="002A0B68" w:rsidP="002A0B68">
      <w:pPr>
        <w:shd w:val="clear" w:color="auto" w:fill="F7F6EF"/>
        <w:spacing w:line="360" w:lineRule="atLeast"/>
        <w:rPr>
          <w:rFonts w:ascii="Georgia" w:eastAsia="Times New Roman" w:hAnsi="Georgia" w:cs="Lucida Sans Unicode"/>
          <w:color w:val="111111"/>
          <w:sz w:val="20"/>
          <w:szCs w:val="20"/>
        </w:rPr>
      </w:pPr>
      <w:r w:rsidRPr="002A0B68">
        <w:rPr>
          <w:rFonts w:ascii="Georgia" w:eastAsia="Times New Roman" w:hAnsi="Georgia" w:cs="Lucida Sans Unicode"/>
          <w:color w:val="111111"/>
          <w:sz w:val="20"/>
          <w:szCs w:val="20"/>
        </w:rPr>
        <w:t>Dear Ingraham staff, students and families:</w:t>
      </w:r>
    </w:p>
    <w:p w:rsidR="002A0B68" w:rsidRPr="002A0B68" w:rsidRDefault="002A0B68" w:rsidP="002A0B68">
      <w:pPr>
        <w:shd w:val="clear" w:color="auto" w:fill="F7F6EF"/>
        <w:spacing w:before="75" w:after="75" w:line="354" w:lineRule="atLeast"/>
        <w:rPr>
          <w:rFonts w:ascii="Georgia" w:eastAsia="Times New Roman" w:hAnsi="Georgia" w:cs="Lucida Sans Unicode"/>
          <w:color w:val="050505"/>
          <w:sz w:val="20"/>
          <w:szCs w:val="20"/>
        </w:rPr>
      </w:pPr>
      <w:r w:rsidRPr="002A0B68">
        <w:rPr>
          <w:rFonts w:ascii="Georgia" w:eastAsia="Times New Roman" w:hAnsi="Georgia" w:cs="Lucida Sans Unicode"/>
          <w:color w:val="050505"/>
          <w:sz w:val="20"/>
          <w:szCs w:val="20"/>
        </w:rPr>
        <w:t>When I was appointed Interim Superintendent, it was with the clear charge to strengthen opportunities for all students to learn. You asked me to bring high levels of</w:t>
      </w:r>
      <w:r w:rsidRPr="002A0B68">
        <w:rPr>
          <w:rFonts w:ascii="Georgia" w:eastAsia="Times New Roman" w:hAnsi="Georgia" w:cs="Lucida Sans Unicode"/>
          <w:color w:val="050505"/>
          <w:sz w:val="20"/>
        </w:rPr>
        <w:t> </w:t>
      </w:r>
      <w:r w:rsidRPr="002A0B68">
        <w:rPr>
          <w:rFonts w:ascii="Georgia" w:eastAsia="Times New Roman" w:hAnsi="Georgia" w:cs="Lucida Sans Unicode"/>
          <w:b/>
          <w:bCs/>
          <w:color w:val="050505"/>
          <w:sz w:val="20"/>
        </w:rPr>
        <w:t>transparency and accountability</w:t>
      </w:r>
      <w:r w:rsidRPr="002A0B68">
        <w:rPr>
          <w:rFonts w:ascii="Georgia" w:eastAsia="Times New Roman" w:hAnsi="Georgia" w:cs="Lucida Sans Unicode"/>
          <w:color w:val="050505"/>
          <w:sz w:val="20"/>
        </w:rPr>
        <w:t> </w:t>
      </w:r>
      <w:r w:rsidRPr="002A0B68">
        <w:rPr>
          <w:rFonts w:ascii="Georgia" w:eastAsia="Times New Roman" w:hAnsi="Georgia" w:cs="Lucida Sans Unicode"/>
          <w:color w:val="050505"/>
          <w:sz w:val="20"/>
          <w:szCs w:val="20"/>
        </w:rPr>
        <w:t>to this effort. The decision I made last Tuesday about the leadership of Ingraham High School Principal Martin Floe reflects my efforts to realize these commitments.</w:t>
      </w:r>
    </w:p>
    <w:p w:rsidR="002A0B68" w:rsidRPr="002A0B68" w:rsidRDefault="002A0B68" w:rsidP="002A0B68">
      <w:pPr>
        <w:shd w:val="clear" w:color="auto" w:fill="F7F6EF"/>
        <w:spacing w:before="75" w:after="75" w:line="354" w:lineRule="atLeast"/>
        <w:rPr>
          <w:rFonts w:ascii="Georgia" w:eastAsia="Times New Roman" w:hAnsi="Georgia" w:cs="Lucida Sans Unicode"/>
          <w:color w:val="050505"/>
          <w:sz w:val="20"/>
          <w:szCs w:val="20"/>
        </w:rPr>
      </w:pPr>
      <w:r w:rsidRPr="002A0B68">
        <w:rPr>
          <w:rFonts w:ascii="Georgia" w:eastAsia="Times New Roman" w:hAnsi="Georgia" w:cs="Lucida Sans Unicode"/>
          <w:color w:val="050505"/>
          <w:sz w:val="20"/>
          <w:szCs w:val="20"/>
        </w:rPr>
        <w:t>However, I also know that a good leader listens. After extensive conversations with Ingraham High School staff and the community, I have decided to renew Mr. Floe’s contact for the 2011-12 school year,</w:t>
      </w:r>
      <w:r w:rsidRPr="002A0B68">
        <w:rPr>
          <w:rFonts w:ascii="Georgia" w:eastAsia="Times New Roman" w:hAnsi="Georgia" w:cs="Lucida Sans Unicode"/>
          <w:color w:val="050505"/>
          <w:sz w:val="20"/>
        </w:rPr>
        <w:t> </w:t>
      </w:r>
      <w:r w:rsidRPr="002A0B68">
        <w:rPr>
          <w:rFonts w:ascii="Georgia" w:eastAsia="Times New Roman" w:hAnsi="Georgia" w:cs="Lucida Sans Unicode"/>
          <w:b/>
          <w:bCs/>
          <w:color w:val="050505"/>
          <w:sz w:val="20"/>
        </w:rPr>
        <w:t>under the condition that he continue on a plan of improvement</w:t>
      </w:r>
      <w:r w:rsidRPr="002A0B68">
        <w:rPr>
          <w:rFonts w:ascii="Georgia" w:eastAsia="Times New Roman" w:hAnsi="Georgia" w:cs="Lucida Sans Unicode"/>
          <w:color w:val="050505"/>
          <w:sz w:val="20"/>
          <w:szCs w:val="20"/>
        </w:rPr>
        <w:t>, which I, along with his Executive Director, will monitor throughout the year.</w:t>
      </w:r>
    </w:p>
    <w:p w:rsidR="002A0B68" w:rsidRPr="002A0B68" w:rsidRDefault="002A0B68" w:rsidP="002A0B68">
      <w:pPr>
        <w:shd w:val="clear" w:color="auto" w:fill="F7F6EF"/>
        <w:spacing w:before="75" w:line="354" w:lineRule="atLeast"/>
        <w:rPr>
          <w:rFonts w:ascii="Georgia" w:eastAsia="Times New Roman" w:hAnsi="Georgia" w:cs="Lucida Sans Unicode"/>
          <w:color w:val="050505"/>
          <w:sz w:val="20"/>
          <w:szCs w:val="20"/>
        </w:rPr>
      </w:pPr>
      <w:r w:rsidRPr="002A0B68">
        <w:rPr>
          <w:rFonts w:ascii="Georgia" w:eastAsia="Times New Roman" w:hAnsi="Georgia" w:cs="Lucida Sans Unicode"/>
          <w:color w:val="050505"/>
          <w:sz w:val="20"/>
          <w:szCs w:val="20"/>
        </w:rPr>
        <w:t>If Seattle Public Schools is truly to make gains for our students, we must hold all of our leaders to a high standard of performance. The work my team completed over many months leading up to my initial decision not to renew Mr. Floe’s contract was, and is, solid. As I have explained, I am not able to share with you the details of Mr. Floe’s performance evaluations or the work done with him to address performance concerns. I assure you that I made this decision</w:t>
      </w:r>
      <w:r w:rsidRPr="002A0B68">
        <w:rPr>
          <w:rFonts w:ascii="Georgia" w:eastAsia="Times New Roman" w:hAnsi="Georgia" w:cs="Lucida Sans Unicode"/>
          <w:color w:val="050505"/>
          <w:sz w:val="20"/>
        </w:rPr>
        <w:t> </w:t>
      </w:r>
      <w:r w:rsidRPr="002A0B68">
        <w:rPr>
          <w:rFonts w:ascii="Georgia" w:eastAsia="Times New Roman" w:hAnsi="Georgia" w:cs="Lucida Sans Unicode"/>
          <w:b/>
          <w:bCs/>
          <w:color w:val="050505"/>
          <w:sz w:val="20"/>
        </w:rPr>
        <w:t>after a fair and rigorous process</w:t>
      </w:r>
      <w:r w:rsidRPr="002A0B68">
        <w:rPr>
          <w:rFonts w:ascii="Georgia" w:eastAsia="Times New Roman" w:hAnsi="Georgia" w:cs="Lucida Sans Unicode"/>
          <w:color w:val="050505"/>
          <w:sz w:val="20"/>
          <w:szCs w:val="20"/>
        </w:rPr>
        <w:t>.</w:t>
      </w:r>
    </w:p>
    <w:p w:rsidR="002A0B68" w:rsidRPr="002A0B68" w:rsidRDefault="002A0B68" w:rsidP="002A0B68">
      <w:pPr>
        <w:shd w:val="clear" w:color="auto" w:fill="F7F6EF"/>
        <w:spacing w:after="75" w:line="354" w:lineRule="atLeast"/>
        <w:rPr>
          <w:rFonts w:ascii="Georgia" w:eastAsia="Times New Roman" w:hAnsi="Georgia" w:cs="Lucida Sans Unicode"/>
          <w:color w:val="050505"/>
          <w:sz w:val="20"/>
          <w:szCs w:val="20"/>
        </w:rPr>
      </w:pPr>
      <w:bookmarkStart w:id="0" w:name="more"/>
      <w:bookmarkEnd w:id="0"/>
      <w:r w:rsidRPr="002A0B68">
        <w:rPr>
          <w:rFonts w:ascii="Georgia" w:eastAsia="Times New Roman" w:hAnsi="Georgia" w:cs="Lucida Sans Unicode"/>
          <w:color w:val="050505"/>
          <w:sz w:val="20"/>
          <w:szCs w:val="20"/>
        </w:rPr>
        <w:t xml:space="preserve">Before a decision about terminating a principal’s contract is made, the evaluation process includes identifying areas of concern through a mid-year evaluation, building a clear and detailed performance improvement plan with the principal, numerous one-on-one performance meetings, coaching sessions, </w:t>
      </w:r>
      <w:r w:rsidRPr="002A0B68">
        <w:rPr>
          <w:rFonts w:ascii="Georgia" w:eastAsia="Times New Roman" w:hAnsi="Georgia" w:cs="Lucida Sans Unicode"/>
          <w:color w:val="050505"/>
          <w:sz w:val="20"/>
          <w:szCs w:val="20"/>
        </w:rPr>
        <w:lastRenderedPageBreak/>
        <w:t>time in the school by my team, bi-weekly reports with feedback on progress and very clear guidance to the principal about performance expectations. Only after this process had been completed and the principal had been offered support and opportunities to succeed would a decision be made to not renew a principal’s contract. A principal</w:t>
      </w:r>
      <w:r w:rsidRPr="002A0B68">
        <w:rPr>
          <w:rFonts w:ascii="Georgia" w:eastAsia="Times New Roman" w:hAnsi="Georgia" w:cs="Lucida Sans Unicode"/>
          <w:color w:val="050505"/>
          <w:sz w:val="20"/>
        </w:rPr>
        <w:t> </w:t>
      </w:r>
      <w:r w:rsidRPr="002A0B68">
        <w:rPr>
          <w:rFonts w:ascii="Georgia" w:eastAsia="Times New Roman" w:hAnsi="Georgia" w:cs="Lucida Sans Unicode"/>
          <w:b/>
          <w:bCs/>
          <w:color w:val="050505"/>
          <w:sz w:val="20"/>
        </w:rPr>
        <w:t>must demonstrate “unsatisfactory” performance</w:t>
      </w:r>
      <w:r>
        <w:rPr>
          <w:rFonts w:ascii="Georgia" w:eastAsia="Times New Roman" w:hAnsi="Georgia" w:cs="Lucida Sans Unicode"/>
          <w:b/>
          <w:bCs/>
          <w:color w:val="050505"/>
          <w:sz w:val="20"/>
        </w:rPr>
        <w:t xml:space="preserve"> </w:t>
      </w:r>
      <w:r w:rsidRPr="002A0B68">
        <w:rPr>
          <w:rFonts w:ascii="Georgia" w:eastAsia="Times New Roman" w:hAnsi="Georgia" w:cs="Lucida Sans Unicode"/>
          <w:color w:val="050505"/>
          <w:sz w:val="20"/>
          <w:szCs w:val="20"/>
        </w:rPr>
        <w:t>on the performance improvement plan in order to be recommended for non-renewal.</w:t>
      </w:r>
    </w:p>
    <w:p w:rsidR="002A0B68" w:rsidRPr="002A0B68" w:rsidRDefault="002A0B68" w:rsidP="002A0B68">
      <w:pPr>
        <w:shd w:val="clear" w:color="auto" w:fill="F7F6EF"/>
        <w:spacing w:before="75" w:after="75" w:line="354" w:lineRule="atLeast"/>
        <w:rPr>
          <w:rFonts w:ascii="Georgia" w:eastAsia="Times New Roman" w:hAnsi="Georgia" w:cs="Lucida Sans Unicode"/>
          <w:color w:val="050505"/>
          <w:sz w:val="20"/>
          <w:szCs w:val="20"/>
        </w:rPr>
      </w:pPr>
      <w:r w:rsidRPr="002A0B68">
        <w:rPr>
          <w:rFonts w:ascii="Georgia" w:eastAsia="Times New Roman" w:hAnsi="Georgia" w:cs="Lucida Sans Unicode"/>
          <w:color w:val="050505"/>
          <w:sz w:val="20"/>
          <w:szCs w:val="20"/>
        </w:rPr>
        <w:t xml:space="preserve">We know high performance means not just high test scores but schools where every student has access to high-quality teaching in every classroom. That kind of performance depends on principals who work with their </w:t>
      </w:r>
      <w:proofErr w:type="gramStart"/>
      <w:r w:rsidRPr="002A0B68">
        <w:rPr>
          <w:rFonts w:ascii="Georgia" w:eastAsia="Times New Roman" w:hAnsi="Georgia" w:cs="Lucida Sans Unicode"/>
          <w:color w:val="050505"/>
          <w:sz w:val="20"/>
          <w:szCs w:val="20"/>
        </w:rPr>
        <w:t>teachers</w:t>
      </w:r>
      <w:proofErr w:type="gramEnd"/>
      <w:r w:rsidRPr="002A0B68">
        <w:rPr>
          <w:rFonts w:ascii="Georgia" w:eastAsia="Times New Roman" w:hAnsi="Georgia" w:cs="Lucida Sans Unicode"/>
          <w:color w:val="050505"/>
          <w:sz w:val="20"/>
          <w:szCs w:val="20"/>
        </w:rPr>
        <w:t xml:space="preserve"> day in and day out to improve the quality of their teaching practice. We rely on our principals for other things too, but this work with teachers—what I and others describe as “instructional leadership”— must be their top priority if we are to achieve what we say we all want for all children in Seattle.</w:t>
      </w:r>
    </w:p>
    <w:p w:rsidR="002A0B68" w:rsidRPr="002A0B68" w:rsidRDefault="002A0B68" w:rsidP="002A0B68">
      <w:pPr>
        <w:shd w:val="clear" w:color="auto" w:fill="F7F6EF"/>
        <w:spacing w:before="75" w:after="75" w:line="354" w:lineRule="atLeast"/>
        <w:rPr>
          <w:rFonts w:ascii="Georgia" w:eastAsia="Times New Roman" w:hAnsi="Georgia" w:cs="Lucida Sans Unicode"/>
          <w:color w:val="050505"/>
          <w:sz w:val="20"/>
          <w:szCs w:val="20"/>
        </w:rPr>
      </w:pPr>
      <w:r w:rsidRPr="002A0B68">
        <w:rPr>
          <w:rFonts w:ascii="Georgia" w:eastAsia="Times New Roman" w:hAnsi="Georgia" w:cs="Lucida Sans Unicode"/>
          <w:color w:val="050505"/>
          <w:sz w:val="20"/>
          <w:szCs w:val="20"/>
        </w:rPr>
        <w:t>We should all have very high standards for our leaders, and our strong team of Executive Directors of Schools will continue to work with all principals to ensure that our students achieve at high levels. I am mindful of the community input and the</w:t>
      </w:r>
      <w:r w:rsidRPr="002A0B68">
        <w:rPr>
          <w:rFonts w:ascii="Georgia" w:eastAsia="Times New Roman" w:hAnsi="Georgia" w:cs="Lucida Sans Unicode"/>
          <w:color w:val="050505"/>
          <w:sz w:val="20"/>
        </w:rPr>
        <w:t> </w:t>
      </w:r>
      <w:r w:rsidRPr="002A0B68">
        <w:rPr>
          <w:rFonts w:ascii="Georgia" w:eastAsia="Times New Roman" w:hAnsi="Georgia" w:cs="Lucida Sans Unicode"/>
          <w:b/>
          <w:bCs/>
          <w:color w:val="050505"/>
          <w:sz w:val="20"/>
        </w:rPr>
        <w:t>turmoil this situation has created</w:t>
      </w:r>
      <w:r w:rsidRPr="002A0B68">
        <w:rPr>
          <w:rFonts w:ascii="Georgia" w:eastAsia="Times New Roman" w:hAnsi="Georgia" w:cs="Lucida Sans Unicode"/>
          <w:color w:val="050505"/>
          <w:sz w:val="20"/>
        </w:rPr>
        <w:t> </w:t>
      </w:r>
      <w:r w:rsidRPr="002A0B68">
        <w:rPr>
          <w:rFonts w:ascii="Georgia" w:eastAsia="Times New Roman" w:hAnsi="Georgia" w:cs="Lucida Sans Unicode"/>
          <w:color w:val="050505"/>
          <w:sz w:val="20"/>
          <w:szCs w:val="20"/>
        </w:rPr>
        <w:t>for the school. I am not backing away from our high standards for performance or the work that led to my initial decision. However, I listened to the community input and I decided it is appropriate to provide Mr. Floe with an additional opportunity to succeed.</w:t>
      </w:r>
    </w:p>
    <w:p w:rsidR="002A0B68" w:rsidRPr="002A0B68" w:rsidRDefault="002A0B68" w:rsidP="002A0B68">
      <w:pPr>
        <w:shd w:val="clear" w:color="auto" w:fill="F7F6EF"/>
        <w:spacing w:before="75" w:after="75" w:line="354" w:lineRule="atLeast"/>
        <w:rPr>
          <w:rFonts w:ascii="Georgia" w:eastAsia="Times New Roman" w:hAnsi="Georgia" w:cs="Lucida Sans Unicode"/>
          <w:color w:val="050505"/>
          <w:sz w:val="20"/>
          <w:szCs w:val="20"/>
        </w:rPr>
      </w:pPr>
      <w:r w:rsidRPr="002A0B68">
        <w:rPr>
          <w:rFonts w:ascii="Georgia" w:eastAsia="Times New Roman" w:hAnsi="Georgia" w:cs="Lucida Sans Unicode"/>
          <w:color w:val="050505"/>
          <w:sz w:val="20"/>
          <w:szCs w:val="20"/>
        </w:rPr>
        <w:t>I had a chance to meet one-on-one with Mr. Floe on Monday, and I believe we can all work together to see improvement at Ingraham. I also want to thank the Ingraham staff and community for your obvious commitment to the school. Given today’s announcement, I am</w:t>
      </w:r>
      <w:r w:rsidRPr="002A0B68">
        <w:rPr>
          <w:rFonts w:ascii="Georgia" w:eastAsia="Times New Roman" w:hAnsi="Georgia" w:cs="Lucida Sans Unicode"/>
          <w:color w:val="050505"/>
          <w:sz w:val="20"/>
        </w:rPr>
        <w:t> </w:t>
      </w:r>
      <w:r w:rsidRPr="002A0B68">
        <w:rPr>
          <w:rFonts w:ascii="Georgia" w:eastAsia="Times New Roman" w:hAnsi="Georgia" w:cs="Lucida Sans Unicode"/>
          <w:b/>
          <w:bCs/>
          <w:color w:val="050505"/>
          <w:sz w:val="20"/>
        </w:rPr>
        <w:t>cancelling tonight’s community meeting</w:t>
      </w:r>
      <w:r w:rsidRPr="002A0B68">
        <w:rPr>
          <w:rFonts w:ascii="Georgia" w:eastAsia="Times New Roman" w:hAnsi="Georgia" w:cs="Lucida Sans Unicode"/>
          <w:color w:val="050505"/>
          <w:sz w:val="20"/>
        </w:rPr>
        <w:t> </w:t>
      </w:r>
      <w:r w:rsidRPr="002A0B68">
        <w:rPr>
          <w:rFonts w:ascii="Georgia" w:eastAsia="Times New Roman" w:hAnsi="Georgia" w:cs="Lucida Sans Unicode"/>
          <w:color w:val="050505"/>
          <w:sz w:val="20"/>
          <w:szCs w:val="20"/>
        </w:rPr>
        <w:t xml:space="preserve">at Ingraham. My hope is that now we can move forward as </w:t>
      </w:r>
      <w:proofErr w:type="gramStart"/>
      <w:r w:rsidRPr="002A0B68">
        <w:rPr>
          <w:rFonts w:ascii="Georgia" w:eastAsia="Times New Roman" w:hAnsi="Georgia" w:cs="Lucida Sans Unicode"/>
          <w:color w:val="050505"/>
          <w:sz w:val="20"/>
          <w:szCs w:val="20"/>
        </w:rPr>
        <w:t>a community to ensure all of our students receive</w:t>
      </w:r>
      <w:proofErr w:type="gramEnd"/>
      <w:r w:rsidRPr="002A0B68">
        <w:rPr>
          <w:rFonts w:ascii="Georgia" w:eastAsia="Times New Roman" w:hAnsi="Georgia" w:cs="Lucida Sans Unicode"/>
          <w:color w:val="050505"/>
          <w:sz w:val="20"/>
          <w:szCs w:val="20"/>
        </w:rPr>
        <w:t xml:space="preserve"> the very best we can give them.</w:t>
      </w:r>
    </w:p>
    <w:p w:rsidR="002A0B68" w:rsidRPr="002A0B68" w:rsidRDefault="002A0B68" w:rsidP="002A0B68">
      <w:pPr>
        <w:shd w:val="clear" w:color="auto" w:fill="F7F6EF"/>
        <w:spacing w:before="75" w:after="75" w:line="354" w:lineRule="atLeast"/>
        <w:rPr>
          <w:rFonts w:ascii="Georgia" w:eastAsia="Times New Roman" w:hAnsi="Georgia" w:cs="Lucida Sans Unicode"/>
          <w:color w:val="050505"/>
          <w:sz w:val="20"/>
          <w:szCs w:val="20"/>
        </w:rPr>
      </w:pPr>
      <w:r w:rsidRPr="002A0B68">
        <w:rPr>
          <w:rFonts w:ascii="Georgia" w:eastAsia="Times New Roman" w:hAnsi="Georgia" w:cs="Lucida Sans Unicode"/>
          <w:color w:val="050505"/>
          <w:sz w:val="20"/>
          <w:szCs w:val="20"/>
        </w:rPr>
        <w:t>Sincerely,</w:t>
      </w:r>
    </w:p>
    <w:p w:rsidR="002A0B68" w:rsidRPr="002A0B68" w:rsidRDefault="002A0B68" w:rsidP="002A0B68">
      <w:pPr>
        <w:shd w:val="clear" w:color="auto" w:fill="F7F6EF"/>
        <w:spacing w:before="75" w:line="354" w:lineRule="atLeast"/>
        <w:rPr>
          <w:rFonts w:ascii="Georgia" w:eastAsia="Times New Roman" w:hAnsi="Georgia" w:cs="Lucida Sans Unicode"/>
          <w:color w:val="050505"/>
          <w:sz w:val="20"/>
          <w:szCs w:val="20"/>
        </w:rPr>
      </w:pPr>
      <w:r w:rsidRPr="002A0B68">
        <w:rPr>
          <w:rFonts w:ascii="Georgia" w:eastAsia="Times New Roman" w:hAnsi="Georgia" w:cs="Lucida Sans Unicode"/>
          <w:color w:val="050505"/>
          <w:sz w:val="20"/>
          <w:szCs w:val="20"/>
        </w:rPr>
        <w:br/>
        <w:t>Susan</w:t>
      </w:r>
    </w:p>
    <w:p w:rsidR="00655CE8" w:rsidRDefault="00655CE8"/>
    <w:p w:rsidR="002A0B68" w:rsidRPr="002A0B68" w:rsidRDefault="002A0B68">
      <w:pPr>
        <w:rPr>
          <w:b/>
        </w:rPr>
      </w:pPr>
      <w:r w:rsidRPr="002A0B68">
        <w:t>Journal Entry:</w:t>
      </w:r>
      <w:r w:rsidRPr="002A0B68">
        <w:rPr>
          <w:b/>
        </w:rPr>
        <w:t xml:space="preserve"> May 17</w:t>
      </w:r>
      <w:r w:rsidRPr="002A0B68">
        <w:rPr>
          <w:b/>
          <w:vertAlign w:val="superscript"/>
        </w:rPr>
        <w:t>th</w:t>
      </w:r>
      <w:r w:rsidRPr="002A0B68">
        <w:rPr>
          <w:b/>
        </w:rPr>
        <w:t>, 2011</w:t>
      </w:r>
    </w:p>
    <w:p w:rsidR="002A0B68" w:rsidRDefault="002A0B68"/>
    <w:p w:rsidR="002A0B68" w:rsidRDefault="002A0B68" w:rsidP="002A0B68">
      <w:pPr>
        <w:pStyle w:val="ListParagraph"/>
        <w:numPr>
          <w:ilvl w:val="0"/>
          <w:numId w:val="2"/>
        </w:numPr>
      </w:pPr>
      <w:r>
        <w:t>Does this result surprise you? Why or why not?</w:t>
      </w:r>
    </w:p>
    <w:p w:rsidR="002A0B68" w:rsidRDefault="002A0B68" w:rsidP="002A0B68">
      <w:pPr>
        <w:pStyle w:val="ListParagraph"/>
      </w:pPr>
    </w:p>
    <w:p w:rsidR="002A0B68" w:rsidRDefault="002A0B68" w:rsidP="002A0B68">
      <w:pPr>
        <w:pStyle w:val="ListParagraph"/>
        <w:numPr>
          <w:ilvl w:val="0"/>
          <w:numId w:val="2"/>
        </w:numPr>
      </w:pPr>
      <w:r>
        <w:t>Does the explanation for the change of decision make sense to you? Why or why not? Is there any information or explanation that you sense might be missing or withheld here? If so, provide your own theory.</w:t>
      </w:r>
    </w:p>
    <w:p w:rsidR="002A0B68" w:rsidRDefault="002A0B68" w:rsidP="002A0B68">
      <w:pPr>
        <w:pStyle w:val="ListParagraph"/>
      </w:pPr>
    </w:p>
    <w:p w:rsidR="002A0B68" w:rsidRDefault="002A0B68" w:rsidP="002A0B68">
      <w:pPr>
        <w:pStyle w:val="ListParagraph"/>
        <w:numPr>
          <w:ilvl w:val="0"/>
          <w:numId w:val="2"/>
        </w:numPr>
      </w:pPr>
      <w:r>
        <w:t>Is there a perspective that you feel is missing from this story? Whose? And what kind of questions would you want to ask that person or group of people? Come up with at least five.</w:t>
      </w:r>
    </w:p>
    <w:sectPr w:rsidR="002A0B68" w:rsidSect="00655CE8">
      <w:headerReference w:type="default" r:id="rId13"/>
      <w:footerReference w:type="default" r:id="rId14"/>
      <w:pgSz w:w="12240" w:h="15840"/>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B68" w:rsidRDefault="002A0B68" w:rsidP="002A0B68">
      <w:r>
        <w:separator/>
      </w:r>
    </w:p>
  </w:endnote>
  <w:endnote w:type="continuationSeparator" w:id="0">
    <w:p w:rsidR="002A0B68" w:rsidRDefault="002A0B68" w:rsidP="002A0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68" w:rsidRDefault="002A0B68">
    <w:pPr>
      <w:pStyle w:val="Footer"/>
    </w:pPr>
    <w:r>
      <w:t xml:space="preserve">Accessed via </w:t>
    </w:r>
    <w:hyperlink r:id="rId1" w:history="1">
      <w:r>
        <w:rPr>
          <w:rStyle w:val="Hyperlink"/>
        </w:rPr>
        <w:t>http://slog.thestranger.com/slog/archives/2011/05/17/enfield-agrees-to-renew-ingraham-principals-contract-for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B68" w:rsidRDefault="002A0B68" w:rsidP="002A0B68">
      <w:r>
        <w:separator/>
      </w:r>
    </w:p>
  </w:footnote>
  <w:footnote w:type="continuationSeparator" w:id="0">
    <w:p w:rsidR="002A0B68" w:rsidRDefault="002A0B68" w:rsidP="002A0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68" w:rsidRDefault="002A0B68">
    <w:pPr>
      <w:pStyle w:val="Header"/>
    </w:pPr>
    <w:r>
      <w:t>Honors LA 10</w:t>
    </w:r>
  </w:p>
  <w:p w:rsidR="002A0B68" w:rsidRDefault="002A0B68">
    <w:pPr>
      <w:pStyle w:val="Header"/>
    </w:pPr>
    <w:r>
      <w:t>November 21</w:t>
    </w:r>
    <w:r w:rsidRPr="002A0B68">
      <w:rPr>
        <w:vertAlign w:val="superscript"/>
      </w:rPr>
      <w:t>st</w:t>
    </w:r>
    <w:r>
      <w:t>, 2013</w:t>
    </w:r>
    <w:r>
      <w:tab/>
      <w:t>An Ingraham Story: Part III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01D16"/>
    <w:multiLevelType w:val="hybridMultilevel"/>
    <w:tmpl w:val="4F80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614D0"/>
    <w:multiLevelType w:val="multilevel"/>
    <w:tmpl w:val="69F0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A0B68"/>
    <w:rsid w:val="002A0B68"/>
    <w:rsid w:val="00655CE8"/>
    <w:rsid w:val="00F83A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E8"/>
  </w:style>
  <w:style w:type="paragraph" w:styleId="Heading2">
    <w:name w:val="heading 2"/>
    <w:basedOn w:val="Normal"/>
    <w:link w:val="Heading2Char"/>
    <w:uiPriority w:val="9"/>
    <w:qFormat/>
    <w:rsid w:val="002A0B6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0B6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A0B6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B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0B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A0B68"/>
    <w:rPr>
      <w:rFonts w:ascii="Times New Roman" w:eastAsia="Times New Roman" w:hAnsi="Times New Roman" w:cs="Times New Roman"/>
      <w:b/>
      <w:bCs/>
    </w:rPr>
  </w:style>
  <w:style w:type="character" w:customStyle="1" w:styleId="postcategory">
    <w:name w:val="postcategory"/>
    <w:basedOn w:val="DefaultParagraphFont"/>
    <w:rsid w:val="002A0B68"/>
  </w:style>
  <w:style w:type="character" w:styleId="Hyperlink">
    <w:name w:val="Hyperlink"/>
    <w:basedOn w:val="DefaultParagraphFont"/>
    <w:uiPriority w:val="99"/>
    <w:semiHidden/>
    <w:unhideWhenUsed/>
    <w:rsid w:val="002A0B68"/>
    <w:rPr>
      <w:color w:val="0000FF"/>
      <w:u w:val="single"/>
    </w:rPr>
  </w:style>
  <w:style w:type="character" w:customStyle="1" w:styleId="apple-converted-space">
    <w:name w:val="apple-converted-space"/>
    <w:basedOn w:val="DefaultParagraphFont"/>
    <w:rsid w:val="002A0B68"/>
  </w:style>
  <w:style w:type="character" w:customStyle="1" w:styleId="posttime">
    <w:name w:val="posttime"/>
    <w:basedOn w:val="DefaultParagraphFont"/>
    <w:rsid w:val="002A0B68"/>
  </w:style>
  <w:style w:type="paragraph" w:styleId="NormalWeb">
    <w:name w:val="Normal (Web)"/>
    <w:basedOn w:val="Normal"/>
    <w:uiPriority w:val="99"/>
    <w:semiHidden/>
    <w:unhideWhenUsed/>
    <w:rsid w:val="002A0B6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A0B68"/>
    <w:rPr>
      <w:b/>
      <w:bCs/>
    </w:rPr>
  </w:style>
  <w:style w:type="paragraph" w:styleId="BalloonText">
    <w:name w:val="Balloon Text"/>
    <w:basedOn w:val="Normal"/>
    <w:link w:val="BalloonTextChar"/>
    <w:uiPriority w:val="99"/>
    <w:semiHidden/>
    <w:unhideWhenUsed/>
    <w:rsid w:val="002A0B68"/>
    <w:rPr>
      <w:rFonts w:ascii="Tahoma" w:hAnsi="Tahoma" w:cs="Tahoma"/>
      <w:sz w:val="16"/>
      <w:szCs w:val="16"/>
    </w:rPr>
  </w:style>
  <w:style w:type="character" w:customStyle="1" w:styleId="BalloonTextChar">
    <w:name w:val="Balloon Text Char"/>
    <w:basedOn w:val="DefaultParagraphFont"/>
    <w:link w:val="BalloonText"/>
    <w:uiPriority w:val="99"/>
    <w:semiHidden/>
    <w:rsid w:val="002A0B68"/>
    <w:rPr>
      <w:rFonts w:ascii="Tahoma" w:hAnsi="Tahoma" w:cs="Tahoma"/>
      <w:sz w:val="16"/>
      <w:szCs w:val="16"/>
    </w:rPr>
  </w:style>
  <w:style w:type="paragraph" w:styleId="ListParagraph">
    <w:name w:val="List Paragraph"/>
    <w:basedOn w:val="Normal"/>
    <w:uiPriority w:val="34"/>
    <w:qFormat/>
    <w:rsid w:val="002A0B68"/>
    <w:pPr>
      <w:ind w:left="720"/>
      <w:contextualSpacing/>
    </w:pPr>
  </w:style>
  <w:style w:type="paragraph" w:styleId="Header">
    <w:name w:val="header"/>
    <w:basedOn w:val="Normal"/>
    <w:link w:val="HeaderChar"/>
    <w:uiPriority w:val="99"/>
    <w:semiHidden/>
    <w:unhideWhenUsed/>
    <w:rsid w:val="002A0B68"/>
    <w:pPr>
      <w:tabs>
        <w:tab w:val="center" w:pos="4680"/>
        <w:tab w:val="right" w:pos="9360"/>
      </w:tabs>
    </w:pPr>
  </w:style>
  <w:style w:type="character" w:customStyle="1" w:styleId="HeaderChar">
    <w:name w:val="Header Char"/>
    <w:basedOn w:val="DefaultParagraphFont"/>
    <w:link w:val="Header"/>
    <w:uiPriority w:val="99"/>
    <w:semiHidden/>
    <w:rsid w:val="002A0B68"/>
  </w:style>
  <w:style w:type="paragraph" w:styleId="Footer">
    <w:name w:val="footer"/>
    <w:basedOn w:val="Normal"/>
    <w:link w:val="FooterChar"/>
    <w:uiPriority w:val="99"/>
    <w:semiHidden/>
    <w:unhideWhenUsed/>
    <w:rsid w:val="002A0B68"/>
    <w:pPr>
      <w:tabs>
        <w:tab w:val="center" w:pos="4680"/>
        <w:tab w:val="right" w:pos="9360"/>
      </w:tabs>
    </w:pPr>
  </w:style>
  <w:style w:type="character" w:customStyle="1" w:styleId="FooterChar">
    <w:name w:val="Footer Char"/>
    <w:basedOn w:val="DefaultParagraphFont"/>
    <w:link w:val="Footer"/>
    <w:uiPriority w:val="99"/>
    <w:semiHidden/>
    <w:rsid w:val="002A0B68"/>
  </w:style>
</w:styles>
</file>

<file path=word/webSettings.xml><?xml version="1.0" encoding="utf-8"?>
<w:webSettings xmlns:r="http://schemas.openxmlformats.org/officeDocument/2006/relationships" xmlns:w="http://schemas.openxmlformats.org/wordprocessingml/2006/main">
  <w:divs>
    <w:div w:id="1593010479">
      <w:bodyDiv w:val="1"/>
      <w:marLeft w:val="0"/>
      <w:marRight w:val="0"/>
      <w:marTop w:val="0"/>
      <w:marBottom w:val="0"/>
      <w:divBdr>
        <w:top w:val="none" w:sz="0" w:space="0" w:color="auto"/>
        <w:left w:val="none" w:sz="0" w:space="0" w:color="auto"/>
        <w:bottom w:val="none" w:sz="0" w:space="0" w:color="auto"/>
        <w:right w:val="none" w:sz="0" w:space="0" w:color="auto"/>
      </w:divBdr>
      <w:divsChild>
        <w:div w:id="57947279">
          <w:marLeft w:val="0"/>
          <w:marRight w:val="0"/>
          <w:marTop w:val="0"/>
          <w:marBottom w:val="150"/>
          <w:divBdr>
            <w:top w:val="none" w:sz="0" w:space="0" w:color="auto"/>
            <w:left w:val="none" w:sz="0" w:space="0" w:color="auto"/>
            <w:bottom w:val="dotted" w:sz="6" w:space="8" w:color="999999"/>
            <w:right w:val="none" w:sz="0" w:space="0" w:color="auto"/>
          </w:divBdr>
          <w:divsChild>
            <w:div w:id="1684472569">
              <w:marLeft w:val="0"/>
              <w:marRight w:val="0"/>
              <w:marTop w:val="225"/>
              <w:marBottom w:val="0"/>
              <w:divBdr>
                <w:top w:val="none" w:sz="0" w:space="0" w:color="auto"/>
                <w:left w:val="none" w:sz="0" w:space="0" w:color="auto"/>
                <w:bottom w:val="none" w:sz="0" w:space="0" w:color="auto"/>
                <w:right w:val="none" w:sz="0" w:space="0" w:color="auto"/>
              </w:divBdr>
              <w:divsChild>
                <w:div w:id="1519587046">
                  <w:marLeft w:val="150"/>
                  <w:marRight w:val="0"/>
                  <w:marTop w:val="0"/>
                  <w:marBottom w:val="75"/>
                  <w:divBdr>
                    <w:top w:val="single" w:sz="6" w:space="0" w:color="CCCCCC"/>
                    <w:left w:val="single" w:sz="6" w:space="0" w:color="CCCCCC"/>
                    <w:bottom w:val="single" w:sz="6" w:space="0" w:color="CCCCCC"/>
                    <w:right w:val="single" w:sz="6" w:space="0" w:color="CCCCCC"/>
                  </w:divBdr>
                </w:div>
                <w:div w:id="496845735">
                  <w:blockQuote w:val="1"/>
                  <w:marLeft w:val="0"/>
                  <w:marRight w:val="0"/>
                  <w:marTop w:val="375"/>
                  <w:marBottom w:val="375"/>
                  <w:divBdr>
                    <w:top w:val="none" w:sz="0" w:space="0" w:color="auto"/>
                    <w:left w:val="single" w:sz="24" w:space="11" w:color="E4F8B5"/>
                    <w:bottom w:val="none" w:sz="0" w:space="0" w:color="auto"/>
                    <w:right w:val="none" w:sz="0" w:space="0" w:color="auto"/>
                  </w:divBdr>
                </w:div>
                <w:div w:id="172843117">
                  <w:blockQuote w:val="1"/>
                  <w:marLeft w:val="0"/>
                  <w:marRight w:val="0"/>
                  <w:marTop w:val="375"/>
                  <w:marBottom w:val="375"/>
                  <w:divBdr>
                    <w:top w:val="none" w:sz="0" w:space="0" w:color="auto"/>
                    <w:left w:val="single" w:sz="24" w:space="11" w:color="E4F8B5"/>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stranger.com/seattle/riya-bhattacharjee/Author?oid=4229570" TargetMode="External"/><Relationship Id="rId12" Type="http://schemas.openxmlformats.org/officeDocument/2006/relationships/hyperlink" Target="http://slog.thestranger.com/slog/archives/2011/05/11/anger-confusion-over-firing-of-ingraham-high-school-princip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thestranger.com/slog/archives/2011/05/12/seattle-schools-points-to-ingrahams-static-academic-record-to-justify-principal-fi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thestranger.com/slog/archives/2011/05/16/enfield-says-test-scores-didnt-get-ingraham-principal-fired-refuses-to-disclose-the-real-reason" TargetMode="External"/><Relationship Id="rId4" Type="http://schemas.openxmlformats.org/officeDocument/2006/relationships/webSettings" Target="webSettings.xml"/><Relationship Id="rId9" Type="http://schemas.openxmlformats.org/officeDocument/2006/relationships/hyperlink" Target="http://slog.thestranger.com/slog/archives/2011/05/16/enfield-says-test-scores-didnt-get-ingraham-principal-fired-refuses-to-disclose-the-real-reas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og.thestranger.com/slog/archives/2011/05/17/enfield-agrees-to-renew-ingraham-principals-contract-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850</Words>
  <Characters>4847</Characters>
  <Application>Microsoft Office Word</Application>
  <DocSecurity>0</DocSecurity>
  <Lines>40</Lines>
  <Paragraphs>11</Paragraphs>
  <ScaleCrop>false</ScaleCrop>
  <Company>Seattle Public Schools</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1</cp:revision>
  <dcterms:created xsi:type="dcterms:W3CDTF">2013-11-21T19:36:00Z</dcterms:created>
  <dcterms:modified xsi:type="dcterms:W3CDTF">2013-11-21T19:44:00Z</dcterms:modified>
</cp:coreProperties>
</file>